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C239" w14:textId="67317E26" w:rsidR="00015FAF" w:rsidRPr="00415AAC" w:rsidRDefault="00015FAF" w:rsidP="00015FA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ind w:left="360"/>
        <w:jc w:val="center"/>
        <w:rPr>
          <w:rFonts w:ascii="Montserrat" w:hAnsi="Montserrat" w:cs="Segoe UI"/>
          <w:color w:val="0D0D0D"/>
          <w:sz w:val="28"/>
          <w:szCs w:val="28"/>
          <w14:ligatures w14:val="none"/>
        </w:rPr>
      </w:pPr>
      <w:r w:rsidRPr="00415AAC">
        <w:rPr>
          <w:rFonts w:ascii="Montserrat" w:hAnsi="Montserrat" w:cs="Segoe UI"/>
          <w:color w:val="0D0D0D"/>
          <w:sz w:val="28"/>
          <w:szCs w:val="28"/>
          <w14:ligatures w14:val="none"/>
        </w:rPr>
        <w:t>SCIENCE BEHIND REIKI</w:t>
      </w:r>
    </w:p>
    <w:p w14:paraId="30EDB632" w14:textId="6C00EE81" w:rsidR="006F4B06" w:rsidRPr="00015FAF" w:rsidRDefault="006F4B06" w:rsidP="00015FA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ind w:left="360"/>
        <w:jc w:val="both"/>
        <w:rPr>
          <w:rFonts w:ascii="Montserrat" w:hAnsi="Montserrat" w:cs="Arial"/>
          <w:color w:val="0D0D0D"/>
          <w:sz w:val="22"/>
          <w:szCs w:val="22"/>
        </w:rPr>
      </w:pPr>
      <w:r w:rsidRPr="00015FAF">
        <w:rPr>
          <w:rFonts w:ascii="Montserrat" w:hAnsi="Montserrat" w:cs="Segoe UI"/>
          <w:color w:val="0D0D0D"/>
          <w:sz w:val="22"/>
          <w:szCs w:val="22"/>
          <w14:ligatures w14:val="none"/>
        </w:rPr>
        <w:t>Reiki and bioenergy therapy operate on the principle that all living organisms possess an energy field essential for sustaining their existence. When this energy becomes imbalanced or blocked, it can manifest as physical, emotional, or mental discomfort or illness. Practitioners manipulate this energy field to restore balance and promote healing.</w:t>
      </w:r>
    </w:p>
    <w:p w14:paraId="2A735ABB" w14:textId="77777777" w:rsidR="006F4B06" w:rsidRPr="00015FAF" w:rsidRDefault="006F4B06" w:rsidP="00015FA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left="360"/>
        <w:jc w:val="both"/>
        <w:rPr>
          <w:rFonts w:ascii="Montserrat" w:eastAsia="Times New Roman" w:hAnsi="Montserrat" w:cs="Segoe UI"/>
          <w:color w:val="0D0D0D"/>
          <w:kern w:val="0"/>
          <w:lang w:eastAsia="en-GB"/>
          <w14:ligatures w14:val="none"/>
        </w:rPr>
      </w:pPr>
      <w:r w:rsidRPr="00015FAF">
        <w:rPr>
          <w:rFonts w:ascii="Montserrat" w:eastAsia="Times New Roman" w:hAnsi="Montserrat" w:cs="Segoe UI"/>
          <w:color w:val="0D0D0D"/>
          <w:kern w:val="0"/>
          <w:lang w:eastAsia="en-GB"/>
          <w14:ligatures w14:val="none"/>
        </w:rPr>
        <w:t>Here's a simplified explanation of how bioenergy healing works:</w:t>
      </w:r>
    </w:p>
    <w:p w14:paraId="266C851D" w14:textId="77777777" w:rsidR="006F4B06" w:rsidRPr="00015FAF" w:rsidRDefault="006F4B06" w:rsidP="00015FAF">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lang w:eastAsia="en-GB"/>
          <w14:ligatures w14:val="none"/>
        </w:rPr>
      </w:pPr>
      <w:r w:rsidRPr="00015FAF">
        <w:rPr>
          <w:rFonts w:ascii="Montserrat" w:eastAsia="Times New Roman" w:hAnsi="Montserrat" w:cs="Segoe UI"/>
          <w:b/>
          <w:bCs/>
          <w:color w:val="0D0D0D"/>
          <w:kern w:val="0"/>
          <w:bdr w:val="single" w:sz="2" w:space="0" w:color="E3E3E3" w:frame="1"/>
          <w:lang w:eastAsia="en-GB"/>
          <w14:ligatures w14:val="none"/>
        </w:rPr>
        <w:t>Energy Field:</w:t>
      </w:r>
      <w:r w:rsidRPr="00015FAF">
        <w:rPr>
          <w:rFonts w:ascii="Montserrat" w:eastAsia="Times New Roman" w:hAnsi="Montserrat" w:cs="Segoe UI"/>
          <w:color w:val="0D0D0D"/>
          <w:kern w:val="0"/>
          <w:lang w:eastAsia="en-GB"/>
          <w14:ligatures w14:val="none"/>
        </w:rPr>
        <w:t xml:space="preserve"> Every living being has an energy field surrounding and permeating their body, containing vital life force energy.</w:t>
      </w:r>
    </w:p>
    <w:p w14:paraId="2C3B6076" w14:textId="77777777" w:rsidR="006F4B06" w:rsidRPr="00015FAF" w:rsidRDefault="006F4B06" w:rsidP="00015FAF">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lang w:eastAsia="en-GB"/>
          <w14:ligatures w14:val="none"/>
        </w:rPr>
      </w:pPr>
      <w:r w:rsidRPr="00015FAF">
        <w:rPr>
          <w:rFonts w:ascii="Montserrat" w:eastAsia="Times New Roman" w:hAnsi="Montserrat" w:cs="Segoe UI"/>
          <w:b/>
          <w:bCs/>
          <w:color w:val="0D0D0D"/>
          <w:kern w:val="0"/>
          <w:bdr w:val="single" w:sz="2" w:space="0" w:color="E3E3E3" w:frame="1"/>
          <w:lang w:eastAsia="en-GB"/>
          <w14:ligatures w14:val="none"/>
        </w:rPr>
        <w:t>Imbalance and Blockages:</w:t>
      </w:r>
      <w:r w:rsidRPr="00015FAF">
        <w:rPr>
          <w:rFonts w:ascii="Montserrat" w:eastAsia="Times New Roman" w:hAnsi="Montserrat" w:cs="Segoe UI"/>
          <w:color w:val="0D0D0D"/>
          <w:kern w:val="0"/>
          <w:lang w:eastAsia="en-GB"/>
          <w14:ligatures w14:val="none"/>
        </w:rPr>
        <w:t xml:space="preserve"> Stress, trauma, negative emotions, and physical ailments can disrupt the flow of energy within the body, leading to imbalances or blockages in the energy field.</w:t>
      </w:r>
    </w:p>
    <w:p w14:paraId="7CF047CF" w14:textId="77777777" w:rsidR="006F4B06" w:rsidRPr="00015FAF" w:rsidRDefault="006F4B06" w:rsidP="00015FAF">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lang w:eastAsia="en-GB"/>
          <w14:ligatures w14:val="none"/>
        </w:rPr>
      </w:pPr>
      <w:r w:rsidRPr="00015FAF">
        <w:rPr>
          <w:rFonts w:ascii="Montserrat" w:eastAsia="Times New Roman" w:hAnsi="Montserrat" w:cs="Segoe UI"/>
          <w:b/>
          <w:bCs/>
          <w:color w:val="0D0D0D"/>
          <w:kern w:val="0"/>
          <w:bdr w:val="single" w:sz="2" w:space="0" w:color="E3E3E3" w:frame="1"/>
          <w:lang w:eastAsia="en-GB"/>
          <w14:ligatures w14:val="none"/>
        </w:rPr>
        <w:t>Energy Manipulation:</w:t>
      </w:r>
      <w:r w:rsidRPr="00015FAF">
        <w:rPr>
          <w:rFonts w:ascii="Montserrat" w:eastAsia="Times New Roman" w:hAnsi="Montserrat" w:cs="Segoe UI"/>
          <w:color w:val="0D0D0D"/>
          <w:kern w:val="0"/>
          <w:lang w:eastAsia="en-GB"/>
          <w14:ligatures w14:val="none"/>
        </w:rPr>
        <w:t xml:space="preserve"> Practitioners use techniques like laying hands on or near the body, visualization, and intention to channel energy and remove blockages, aiming to restore balance and promote healing on physical, emotional, and psychological levels.</w:t>
      </w:r>
    </w:p>
    <w:p w14:paraId="28FFD234" w14:textId="7B7D65F5" w:rsidR="006F4B06" w:rsidRPr="00015FAF" w:rsidRDefault="006F4B06" w:rsidP="00015FAF">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lang w:eastAsia="en-GB"/>
          <w14:ligatures w14:val="none"/>
        </w:rPr>
      </w:pPr>
      <w:r w:rsidRPr="00015FAF">
        <w:rPr>
          <w:rFonts w:ascii="Montserrat" w:eastAsia="Times New Roman" w:hAnsi="Montserrat" w:cs="Segoe UI"/>
          <w:b/>
          <w:bCs/>
          <w:color w:val="0D0D0D"/>
          <w:kern w:val="0"/>
          <w:bdr w:val="single" w:sz="2" w:space="0" w:color="E3E3E3" w:frame="1"/>
          <w:lang w:eastAsia="en-GB"/>
          <w14:ligatures w14:val="none"/>
        </w:rPr>
        <w:t>Promoting Healing:</w:t>
      </w:r>
      <w:r w:rsidRPr="00015FAF">
        <w:rPr>
          <w:rFonts w:ascii="Montserrat" w:eastAsia="Times New Roman" w:hAnsi="Montserrat" w:cs="Segoe UI"/>
          <w:color w:val="0D0D0D"/>
          <w:kern w:val="0"/>
          <w:lang w:eastAsia="en-GB"/>
          <w14:ligatures w14:val="none"/>
        </w:rPr>
        <w:t xml:space="preserve"> Manipulating energy stimulates the body's natural healing mechanisms, promoting relaxation, reducing stress, and enhancing overall well-being. This influence</w:t>
      </w:r>
      <w:r w:rsidR="001F47A7" w:rsidRPr="00015FAF">
        <w:rPr>
          <w:rFonts w:ascii="Montserrat" w:eastAsia="Times New Roman" w:hAnsi="Montserrat" w:cs="Segoe UI"/>
          <w:color w:val="0D0D0D"/>
          <w:kern w:val="0"/>
          <w:lang w:eastAsia="en-GB"/>
          <w14:ligatures w14:val="none"/>
        </w:rPr>
        <w:t>s</w:t>
      </w:r>
      <w:r w:rsidRPr="00015FAF">
        <w:rPr>
          <w:rFonts w:ascii="Montserrat" w:eastAsia="Times New Roman" w:hAnsi="Montserrat" w:cs="Segoe UI"/>
          <w:color w:val="0D0D0D"/>
          <w:kern w:val="0"/>
          <w:lang w:eastAsia="en-GB"/>
          <w14:ligatures w14:val="none"/>
        </w:rPr>
        <w:t xml:space="preserve"> biochemical processes, the nervous system, and the body's electromagnetic field.</w:t>
      </w:r>
    </w:p>
    <w:p w14:paraId="792FCE0F" w14:textId="6C1C0CD8" w:rsidR="006F4B06" w:rsidRPr="00015FAF" w:rsidRDefault="006F4B06" w:rsidP="00015FA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left="360"/>
        <w:jc w:val="both"/>
        <w:rPr>
          <w:rFonts w:ascii="Montserrat" w:eastAsia="Times New Roman" w:hAnsi="Montserrat" w:cs="Segoe UI"/>
          <w:color w:val="0D0D0D"/>
          <w:kern w:val="0"/>
          <w:lang w:eastAsia="en-GB"/>
          <w14:ligatures w14:val="none"/>
        </w:rPr>
      </w:pPr>
      <w:r w:rsidRPr="00015FAF">
        <w:rPr>
          <w:rFonts w:ascii="Montserrat" w:eastAsia="Times New Roman" w:hAnsi="Montserrat" w:cs="Segoe UI"/>
          <w:color w:val="0D0D0D"/>
          <w:kern w:val="0"/>
          <w:lang w:eastAsia="en-GB"/>
          <w14:ligatures w14:val="none"/>
        </w:rPr>
        <w:t>Bioenergy therapy, like Reiki, interacts with the nervous system and endocrine glands through several mechanisms:</w:t>
      </w:r>
    </w:p>
    <w:p w14:paraId="3A0105FE" w14:textId="6B60491E" w:rsidR="006F4B06" w:rsidRPr="00015FAF" w:rsidRDefault="006F4B06" w:rsidP="00015FAF">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lang w:eastAsia="en-GB"/>
          <w14:ligatures w14:val="none"/>
        </w:rPr>
      </w:pPr>
      <w:r w:rsidRPr="00015FAF">
        <w:rPr>
          <w:rFonts w:ascii="Montserrat" w:eastAsia="Times New Roman" w:hAnsi="Montserrat" w:cs="Segoe UI"/>
          <w:b/>
          <w:bCs/>
          <w:color w:val="0D0D0D"/>
          <w:kern w:val="0"/>
          <w:bdr w:val="single" w:sz="2" w:space="0" w:color="E3E3E3" w:frame="1"/>
          <w:lang w:eastAsia="en-GB"/>
          <w14:ligatures w14:val="none"/>
        </w:rPr>
        <w:t>Relaxation Response:</w:t>
      </w:r>
      <w:r w:rsidRPr="00015FAF">
        <w:rPr>
          <w:rFonts w:ascii="Montserrat" w:eastAsia="Times New Roman" w:hAnsi="Montserrat" w:cs="Segoe UI"/>
          <w:color w:val="0D0D0D"/>
          <w:kern w:val="0"/>
          <w:lang w:eastAsia="en-GB"/>
          <w14:ligatures w14:val="none"/>
        </w:rPr>
        <w:t xml:space="preserve"> Techniques induce deep relaxation, activating the </w:t>
      </w:r>
      <w:r w:rsidR="00415AAC">
        <w:rPr>
          <w:rFonts w:ascii="Montserrat" w:eastAsia="Times New Roman" w:hAnsi="Montserrat" w:cs="Segoe UI"/>
          <w:color w:val="0D0D0D"/>
          <w:kern w:val="0"/>
          <w:lang w:eastAsia="en-GB"/>
          <w14:ligatures w14:val="none"/>
        </w:rPr>
        <w:t>P</w:t>
      </w:r>
      <w:r w:rsidRPr="00015FAF">
        <w:rPr>
          <w:rFonts w:ascii="Montserrat" w:eastAsia="Times New Roman" w:hAnsi="Montserrat" w:cs="Segoe UI"/>
          <w:color w:val="0D0D0D"/>
          <w:kern w:val="0"/>
          <w:lang w:eastAsia="en-GB"/>
          <w14:ligatures w14:val="none"/>
        </w:rPr>
        <w:t xml:space="preserve">arasympathetic </w:t>
      </w:r>
      <w:r w:rsidR="00415AAC">
        <w:rPr>
          <w:rFonts w:ascii="Montserrat" w:eastAsia="Times New Roman" w:hAnsi="Montserrat" w:cs="Segoe UI"/>
          <w:color w:val="0D0D0D"/>
          <w:kern w:val="0"/>
          <w:lang w:eastAsia="en-GB"/>
          <w14:ligatures w14:val="none"/>
        </w:rPr>
        <w:t>N</w:t>
      </w:r>
      <w:r w:rsidRPr="00015FAF">
        <w:rPr>
          <w:rFonts w:ascii="Montserrat" w:eastAsia="Times New Roman" w:hAnsi="Montserrat" w:cs="Segoe UI"/>
          <w:color w:val="0D0D0D"/>
          <w:kern w:val="0"/>
          <w:lang w:eastAsia="en-GB"/>
          <w14:ligatures w14:val="none"/>
        </w:rPr>
        <w:t xml:space="preserve">ervous </w:t>
      </w:r>
      <w:r w:rsidR="00415AAC">
        <w:rPr>
          <w:rFonts w:ascii="Montserrat" w:eastAsia="Times New Roman" w:hAnsi="Montserrat" w:cs="Segoe UI"/>
          <w:color w:val="0D0D0D"/>
          <w:kern w:val="0"/>
          <w:lang w:eastAsia="en-GB"/>
          <w14:ligatures w14:val="none"/>
        </w:rPr>
        <w:t>S</w:t>
      </w:r>
      <w:r w:rsidRPr="00015FAF">
        <w:rPr>
          <w:rFonts w:ascii="Montserrat" w:eastAsia="Times New Roman" w:hAnsi="Montserrat" w:cs="Segoe UI"/>
          <w:color w:val="0D0D0D"/>
          <w:kern w:val="0"/>
          <w:lang w:eastAsia="en-GB"/>
          <w14:ligatures w14:val="none"/>
        </w:rPr>
        <w:t>ystem</w:t>
      </w:r>
      <w:r w:rsidR="00415AAC">
        <w:rPr>
          <w:rFonts w:ascii="Montserrat" w:eastAsia="Times New Roman" w:hAnsi="Montserrat" w:cs="Segoe UI"/>
          <w:color w:val="0D0D0D"/>
          <w:kern w:val="0"/>
          <w:lang w:eastAsia="en-GB"/>
          <w14:ligatures w14:val="none"/>
        </w:rPr>
        <w:t>*</w:t>
      </w:r>
      <w:r w:rsidRPr="00015FAF">
        <w:rPr>
          <w:rFonts w:ascii="Montserrat" w:eastAsia="Times New Roman" w:hAnsi="Montserrat" w:cs="Segoe UI"/>
          <w:color w:val="0D0D0D"/>
          <w:kern w:val="0"/>
          <w:lang w:eastAsia="en-GB"/>
          <w14:ligatures w14:val="none"/>
        </w:rPr>
        <w:t>, which promotes rest, digestion, and relaxation.</w:t>
      </w:r>
    </w:p>
    <w:p w14:paraId="544FB485" w14:textId="77777777" w:rsidR="006F4B06" w:rsidRPr="00015FAF" w:rsidRDefault="006F4B06" w:rsidP="00015FAF">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lang w:eastAsia="en-GB"/>
          <w14:ligatures w14:val="none"/>
        </w:rPr>
      </w:pPr>
      <w:r w:rsidRPr="00015FAF">
        <w:rPr>
          <w:rFonts w:ascii="Montserrat" w:eastAsia="Times New Roman" w:hAnsi="Montserrat" w:cs="Segoe UI"/>
          <w:b/>
          <w:bCs/>
          <w:color w:val="0D0D0D"/>
          <w:kern w:val="0"/>
          <w:bdr w:val="single" w:sz="2" w:space="0" w:color="E3E3E3" w:frame="1"/>
          <w:lang w:eastAsia="en-GB"/>
          <w14:ligatures w14:val="none"/>
        </w:rPr>
        <w:t>Neurotransmitter and Hormone Regulation:</w:t>
      </w:r>
      <w:r w:rsidRPr="00015FAF">
        <w:rPr>
          <w:rFonts w:ascii="Montserrat" w:eastAsia="Times New Roman" w:hAnsi="Montserrat" w:cs="Segoe UI"/>
          <w:color w:val="0D0D0D"/>
          <w:kern w:val="0"/>
          <w:lang w:eastAsia="en-GB"/>
          <w14:ligatures w14:val="none"/>
        </w:rPr>
        <w:t xml:space="preserve"> Research suggests it can influence neurotransmitter and hormone levels, contributing to relaxation and reduced stress.</w:t>
      </w:r>
    </w:p>
    <w:p w14:paraId="10CD2497" w14:textId="77777777" w:rsidR="006F4B06" w:rsidRPr="00015FAF" w:rsidRDefault="006F4B06" w:rsidP="00015FAF">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lang w:eastAsia="en-GB"/>
          <w14:ligatures w14:val="none"/>
        </w:rPr>
      </w:pPr>
      <w:r w:rsidRPr="00015FAF">
        <w:rPr>
          <w:rFonts w:ascii="Montserrat" w:eastAsia="Times New Roman" w:hAnsi="Montserrat" w:cs="Segoe UI"/>
          <w:b/>
          <w:bCs/>
          <w:color w:val="0D0D0D"/>
          <w:kern w:val="0"/>
          <w:bdr w:val="single" w:sz="2" w:space="0" w:color="E3E3E3" w:frame="1"/>
          <w:lang w:eastAsia="en-GB"/>
          <w14:ligatures w14:val="none"/>
        </w:rPr>
        <w:t>Pain Modulation:</w:t>
      </w:r>
      <w:r w:rsidRPr="00015FAF">
        <w:rPr>
          <w:rFonts w:ascii="Montserrat" w:eastAsia="Times New Roman" w:hAnsi="Montserrat" w:cs="Segoe UI"/>
          <w:color w:val="0D0D0D"/>
          <w:kern w:val="0"/>
          <w:lang w:eastAsia="en-GB"/>
          <w14:ligatures w14:val="none"/>
        </w:rPr>
        <w:t xml:space="preserve"> Bioenergy therapy activates the body's natural pain-relieving mechanisms, providing relief from chronic pain conditions.</w:t>
      </w:r>
    </w:p>
    <w:p w14:paraId="29017944" w14:textId="77777777" w:rsidR="006F4B06" w:rsidRPr="00015FAF" w:rsidRDefault="006F4B06" w:rsidP="00015FAF">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lang w:eastAsia="en-GB"/>
          <w14:ligatures w14:val="none"/>
        </w:rPr>
      </w:pPr>
      <w:r w:rsidRPr="00015FAF">
        <w:rPr>
          <w:rFonts w:ascii="Montserrat" w:eastAsia="Times New Roman" w:hAnsi="Montserrat" w:cs="Segoe UI"/>
          <w:b/>
          <w:bCs/>
          <w:color w:val="0D0D0D"/>
          <w:kern w:val="0"/>
          <w:bdr w:val="single" w:sz="2" w:space="0" w:color="E3E3E3" w:frame="1"/>
          <w:lang w:eastAsia="en-GB"/>
          <w14:ligatures w14:val="none"/>
        </w:rPr>
        <w:t>Energy Balance:</w:t>
      </w:r>
      <w:r w:rsidRPr="00015FAF">
        <w:rPr>
          <w:rFonts w:ascii="Montserrat" w:eastAsia="Times New Roman" w:hAnsi="Montserrat" w:cs="Segoe UI"/>
          <w:color w:val="0D0D0D"/>
          <w:kern w:val="0"/>
          <w:lang w:eastAsia="en-GB"/>
          <w14:ligatures w14:val="none"/>
        </w:rPr>
        <w:t xml:space="preserve"> It balances the flow of vital life force energy throughout the body, supporting the proper functioning of the nervous system and endocrine glands.</w:t>
      </w:r>
    </w:p>
    <w:p w14:paraId="0414B541" w14:textId="67E20599" w:rsidR="00015FAF" w:rsidRPr="00015FAF" w:rsidRDefault="00415AAC" w:rsidP="00015FAF">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ind w:left="360"/>
        <w:jc w:val="both"/>
        <w:rPr>
          <w:rFonts w:ascii="Montserrat" w:eastAsia="Times New Roman" w:hAnsi="Montserrat" w:cs="Segoe UI"/>
          <w:color w:val="0D0D0D"/>
          <w:kern w:val="0"/>
          <w:lang w:eastAsia="en-GB"/>
          <w14:ligatures w14:val="none"/>
        </w:rPr>
      </w:pPr>
      <w:r>
        <w:rPr>
          <w:rFonts w:ascii="Montserrat" w:hAnsi="Montserrat" w:cs="Segoe UI"/>
          <w:color w:val="0D0D0D"/>
          <w:shd w:val="clear" w:color="auto" w:fill="FFFFFF"/>
        </w:rPr>
        <w:t>*</w:t>
      </w:r>
      <w:r w:rsidR="00015FAF" w:rsidRPr="00015FAF">
        <w:rPr>
          <w:rFonts w:ascii="Montserrat" w:hAnsi="Montserrat" w:cs="Segoe UI"/>
          <w:color w:val="0D0D0D"/>
          <w:shd w:val="clear" w:color="auto" w:fill="FFFFFF"/>
        </w:rPr>
        <w:t xml:space="preserve">Reiki has a profound effect on the body's parasympathetic nervous system (PNS), often referred to as the 'rest and digest' system. By triggering this response, Reiki promotes deep relaxation, </w:t>
      </w:r>
      <w:r w:rsidR="00015FAF">
        <w:rPr>
          <w:rFonts w:ascii="Montserrat" w:hAnsi="Montserrat" w:cs="Segoe UI"/>
          <w:color w:val="0D0D0D"/>
          <w:shd w:val="clear" w:color="auto" w:fill="FFFFFF"/>
        </w:rPr>
        <w:t>eases</w:t>
      </w:r>
      <w:r w:rsidR="00015FAF" w:rsidRPr="00015FAF">
        <w:rPr>
          <w:rFonts w:ascii="Montserrat" w:hAnsi="Montserrat" w:cs="Segoe UI"/>
          <w:color w:val="0D0D0D"/>
          <w:shd w:val="clear" w:color="auto" w:fill="FFFFFF"/>
        </w:rPr>
        <w:t xml:space="preserve"> stress, regulates heart rate and blood pressure, and encourages better digestion. Consequently, this alleviation of stressors contributes to relieving strain on the immune system, nurturing an environment conducive to healing. This holistic approach not only facilitates physical wellness but also boots mental well-being, guiding individuals towards a path of holistic health.</w:t>
      </w:r>
    </w:p>
    <w:p w14:paraId="7D8FB14B" w14:textId="713E6F03" w:rsidR="005B5B3A" w:rsidRPr="00015FAF" w:rsidRDefault="009E12D7" w:rsidP="009E12D7">
      <w:pPr>
        <w:jc w:val="right"/>
        <w:rPr>
          <w:rFonts w:ascii="Montserrat" w:hAnsi="Montserrat"/>
        </w:rPr>
      </w:pPr>
      <w:r>
        <w:rPr>
          <w:rFonts w:ascii="Montserrat" w:hAnsi="Montserrat"/>
        </w:rPr>
        <w:t>-Sycamoreiki 2023</w:t>
      </w:r>
    </w:p>
    <w:sectPr w:rsidR="005B5B3A" w:rsidRPr="00015FA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A05C" w14:textId="77777777" w:rsidR="0019486B" w:rsidRDefault="0019486B" w:rsidP="009E12D7">
      <w:pPr>
        <w:spacing w:after="0" w:line="240" w:lineRule="auto"/>
      </w:pPr>
      <w:r>
        <w:separator/>
      </w:r>
    </w:p>
  </w:endnote>
  <w:endnote w:type="continuationSeparator" w:id="0">
    <w:p w14:paraId="07BEFB9C" w14:textId="77777777" w:rsidR="0019486B" w:rsidRDefault="0019486B" w:rsidP="009E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8873" w14:textId="77777777" w:rsidR="0019486B" w:rsidRDefault="0019486B" w:rsidP="009E12D7">
      <w:pPr>
        <w:spacing w:after="0" w:line="240" w:lineRule="auto"/>
      </w:pPr>
      <w:r>
        <w:separator/>
      </w:r>
    </w:p>
  </w:footnote>
  <w:footnote w:type="continuationSeparator" w:id="0">
    <w:p w14:paraId="22C030CC" w14:textId="77777777" w:rsidR="0019486B" w:rsidRDefault="0019486B" w:rsidP="009E1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B102" w14:textId="51E27335" w:rsidR="009E12D7" w:rsidRPr="009E12D7" w:rsidRDefault="009E12D7" w:rsidP="009E12D7">
    <w:pPr>
      <w:pStyle w:val="Header"/>
      <w:jc w:val="center"/>
    </w:pPr>
    <w:r>
      <w:rPr>
        <w:noProof/>
      </w:rPr>
      <w:drawing>
        <wp:inline distT="0" distB="0" distL="0" distR="0" wp14:anchorId="776A9BAE" wp14:editId="29E32790">
          <wp:extent cx="1216525" cy="468630"/>
          <wp:effectExtent l="0" t="0" r="0" b="0"/>
          <wp:docPr id="1766835889" name="Picture 1" descr="A logo with green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35889" name="Picture 1" descr="A logo with green and brow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9950" cy="473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2DB9"/>
    <w:multiLevelType w:val="multilevel"/>
    <w:tmpl w:val="A7B0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050D42"/>
    <w:multiLevelType w:val="hybridMultilevel"/>
    <w:tmpl w:val="8318C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907150"/>
    <w:multiLevelType w:val="multilevel"/>
    <w:tmpl w:val="999A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3274266">
    <w:abstractNumId w:val="0"/>
  </w:num>
  <w:num w:numId="2" w16cid:durableId="1031763566">
    <w:abstractNumId w:val="2"/>
  </w:num>
  <w:num w:numId="3" w16cid:durableId="156811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4B06"/>
    <w:rsid w:val="00015FAF"/>
    <w:rsid w:val="0019486B"/>
    <w:rsid w:val="001F47A7"/>
    <w:rsid w:val="00415AAC"/>
    <w:rsid w:val="005B3065"/>
    <w:rsid w:val="005B5B3A"/>
    <w:rsid w:val="006F4B06"/>
    <w:rsid w:val="009E12D7"/>
    <w:rsid w:val="00B55158"/>
    <w:rsid w:val="00C462CA"/>
    <w:rsid w:val="00EA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88117"/>
  <w15:chartTrackingRefBased/>
  <w15:docId w15:val="{6E9FA946-8F1D-4959-8DEC-EDCFDAF8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B0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015FAF"/>
    <w:pPr>
      <w:ind w:left="720"/>
      <w:contextualSpacing/>
    </w:pPr>
  </w:style>
  <w:style w:type="paragraph" w:styleId="Header">
    <w:name w:val="header"/>
    <w:basedOn w:val="Normal"/>
    <w:link w:val="HeaderChar"/>
    <w:uiPriority w:val="99"/>
    <w:unhideWhenUsed/>
    <w:rsid w:val="009E1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2D7"/>
  </w:style>
  <w:style w:type="paragraph" w:styleId="Footer">
    <w:name w:val="footer"/>
    <w:basedOn w:val="Normal"/>
    <w:link w:val="FooterChar"/>
    <w:uiPriority w:val="99"/>
    <w:unhideWhenUsed/>
    <w:rsid w:val="009E1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Wilson</dc:creator>
  <cp:keywords/>
  <dc:description/>
  <cp:lastModifiedBy>Rob Wilson</cp:lastModifiedBy>
  <cp:revision>4</cp:revision>
  <dcterms:created xsi:type="dcterms:W3CDTF">2024-03-07T18:30:00Z</dcterms:created>
  <dcterms:modified xsi:type="dcterms:W3CDTF">2024-03-12T09:17:00Z</dcterms:modified>
</cp:coreProperties>
</file>